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4A8D" w14:textId="77777777" w:rsidR="006C3FE1" w:rsidRDefault="006C3FE1" w:rsidP="00AA6647">
      <w:pPr>
        <w:pStyle w:val="Textbody"/>
        <w:spacing w:after="328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44184916" w14:textId="05597255" w:rsidR="006C3FE1" w:rsidRDefault="0051529E" w:rsidP="00AA6647">
      <w:pPr>
        <w:pStyle w:val="Textbody"/>
        <w:spacing w:after="328"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  <w:r w:rsidRPr="006C3FE1">
        <w:rPr>
          <w:rFonts w:asciiTheme="minorHAnsi" w:hAnsiTheme="minorHAnsi" w:cstheme="minorHAnsi"/>
          <w:b/>
          <w:bCs/>
          <w:color w:val="000000"/>
          <w:lang w:val="en-US"/>
        </w:rPr>
        <w:t>22 October – 23 November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 xml:space="preserve"> 2022</w:t>
      </w:r>
    </w:p>
    <w:p w14:paraId="1EFD762C" w14:textId="636944AC" w:rsidR="008D648E" w:rsidRDefault="006C3FE1" w:rsidP="00AA6647">
      <w:pPr>
        <w:pStyle w:val="Textbody"/>
        <w:spacing w:after="328"/>
        <w:contextualSpacing/>
        <w:jc w:val="both"/>
        <w:rPr>
          <w:rFonts w:asciiTheme="minorHAnsi" w:hAnsiTheme="minorHAnsi" w:cstheme="minorHAnsi"/>
          <w:b/>
          <w:bCs/>
          <w:color w:val="000000"/>
          <w:lang w:val="en-US"/>
        </w:rPr>
      </w:pPr>
      <w:r w:rsidRPr="006C3FE1">
        <w:rPr>
          <w:rFonts w:asciiTheme="minorHAnsi" w:hAnsiTheme="minorHAnsi" w:cstheme="minorHAnsi"/>
          <w:b/>
          <w:bCs/>
          <w:color w:val="000000"/>
          <w:lang w:val="en-US"/>
        </w:rPr>
        <w:t xml:space="preserve">J U T </w:t>
      </w:r>
      <w:proofErr w:type="spellStart"/>
      <w:r w:rsidRPr="006C3FE1">
        <w:rPr>
          <w:rFonts w:asciiTheme="minorHAnsi" w:hAnsiTheme="minorHAnsi" w:cstheme="minorHAnsi"/>
          <w:b/>
          <w:bCs/>
          <w:color w:val="000000"/>
          <w:lang w:val="en-US"/>
        </w:rPr>
        <w:t>T</w:t>
      </w:r>
      <w:proofErr w:type="spellEnd"/>
      <w:r w:rsidRPr="006C3FE1">
        <w:rPr>
          <w:rFonts w:asciiTheme="minorHAnsi" w:hAnsiTheme="minorHAnsi" w:cstheme="minorHAnsi"/>
          <w:b/>
          <w:bCs/>
          <w:color w:val="000000"/>
          <w:lang w:val="en-US"/>
        </w:rPr>
        <w:t xml:space="preserve"> A   H A E C K E L</w:t>
      </w:r>
    </w:p>
    <w:p w14:paraId="587C7644" w14:textId="73920C9E" w:rsidR="0051529E" w:rsidRPr="0051529E" w:rsidRDefault="0051529E" w:rsidP="00AA6647">
      <w:pPr>
        <w:pStyle w:val="Textbody"/>
        <w:spacing w:after="328"/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/>
          <w:lang w:val="en-US"/>
        </w:rPr>
      </w:pPr>
      <w:r w:rsidRPr="0051529E">
        <w:rPr>
          <w:rFonts w:asciiTheme="minorHAnsi" w:hAnsiTheme="minorHAnsi" w:cstheme="minorHAnsi"/>
          <w:b/>
          <w:bCs/>
          <w:i/>
          <w:iCs/>
          <w:color w:val="000000"/>
          <w:lang w:val="en-US"/>
        </w:rPr>
        <w:t>Golden Thread</w:t>
      </w:r>
    </w:p>
    <w:p w14:paraId="00A2D79D" w14:textId="77777777" w:rsidR="006C3FE1" w:rsidRDefault="006C3FE1" w:rsidP="00AA6647">
      <w:pPr>
        <w:pStyle w:val="Textbody"/>
        <w:spacing w:after="328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7B217B07" w14:textId="2BDE0CEE" w:rsidR="00AA6647" w:rsidRPr="008D648E" w:rsidRDefault="00474B68" w:rsidP="00AA6647">
      <w:pPr>
        <w:pStyle w:val="Textbody"/>
        <w:spacing w:after="328"/>
        <w:jc w:val="both"/>
        <w:rPr>
          <w:rFonts w:asciiTheme="minorHAnsi" w:hAnsiTheme="minorHAnsi" w:cstheme="minorHAnsi"/>
          <w:color w:val="000000"/>
          <w:lang w:val="en-US"/>
        </w:rPr>
      </w:pPr>
      <w:r w:rsidRPr="008D648E">
        <w:rPr>
          <w:rFonts w:asciiTheme="minorHAnsi" w:hAnsiTheme="minorHAnsi" w:cstheme="minorHAnsi"/>
          <w:color w:val="000000"/>
          <w:lang w:val="en-US"/>
        </w:rPr>
        <w:t xml:space="preserve">German painter </w:t>
      </w:r>
      <w:r w:rsidR="00AA6647" w:rsidRPr="008D648E">
        <w:rPr>
          <w:rFonts w:asciiTheme="minorHAnsi" w:hAnsiTheme="minorHAnsi" w:cstheme="minorHAnsi"/>
          <w:color w:val="000000"/>
          <w:lang w:val="en-US"/>
        </w:rPr>
        <w:t xml:space="preserve">Jutta Haeckel’s 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subversive </w:t>
      </w:r>
      <w:r w:rsidR="00AA6647" w:rsidRPr="008D648E">
        <w:rPr>
          <w:rFonts w:asciiTheme="minorHAnsi" w:hAnsiTheme="minorHAnsi" w:cstheme="minorHAnsi"/>
          <w:color w:val="000000"/>
          <w:lang w:val="en-US"/>
        </w:rPr>
        <w:t>artworks invert the act and purpose of painting—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both </w:t>
      </w:r>
      <w:r w:rsidR="00AA6647" w:rsidRPr="008D648E">
        <w:rPr>
          <w:rFonts w:asciiTheme="minorHAnsi" w:hAnsiTheme="minorHAnsi" w:cstheme="minorHAnsi"/>
          <w:color w:val="000000"/>
          <w:lang w:val="en-US"/>
        </w:rPr>
        <w:t xml:space="preserve">materially and subjectively. </w:t>
      </w:r>
      <w:r w:rsidR="00F956E2" w:rsidRPr="008D648E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EC3908" w:rsidRPr="008D648E">
        <w:rPr>
          <w:rFonts w:asciiTheme="minorHAnsi" w:hAnsiTheme="minorHAnsi" w:cstheme="minorHAnsi"/>
          <w:color w:val="000000"/>
          <w:lang w:val="en-US"/>
        </w:rPr>
        <w:t>B</w:t>
      </w:r>
      <w:r w:rsidR="00F956E2" w:rsidRPr="008D648E">
        <w:rPr>
          <w:rFonts w:asciiTheme="minorHAnsi" w:hAnsiTheme="minorHAnsi" w:cstheme="minorHAnsi"/>
          <w:color w:val="000000"/>
          <w:lang w:val="en-US"/>
        </w:rPr>
        <w:t>egin</w:t>
      </w:r>
      <w:r w:rsidR="00EC3908" w:rsidRPr="008D648E">
        <w:rPr>
          <w:rFonts w:asciiTheme="minorHAnsi" w:hAnsiTheme="minorHAnsi" w:cstheme="minorHAnsi"/>
          <w:color w:val="000000"/>
          <w:lang w:val="en-US"/>
        </w:rPr>
        <w:t>ning</w:t>
      </w:r>
      <w:r w:rsidR="00F956E2" w:rsidRPr="008D648E">
        <w:rPr>
          <w:rFonts w:asciiTheme="minorHAnsi" w:hAnsiTheme="minorHAnsi" w:cstheme="minorHAnsi"/>
          <w:color w:val="000000"/>
          <w:lang w:val="en-US"/>
        </w:rPr>
        <w:t xml:space="preserve"> with jute as her </w:t>
      </w:r>
      <w:r w:rsidR="00752612" w:rsidRPr="008D648E">
        <w:rPr>
          <w:rFonts w:asciiTheme="minorHAnsi" w:hAnsiTheme="minorHAnsi" w:cstheme="minorHAnsi"/>
          <w:color w:val="000000"/>
          <w:lang w:val="en-US"/>
        </w:rPr>
        <w:t>substrate</w:t>
      </w:r>
      <w:r w:rsidR="00EC3908" w:rsidRPr="008D648E">
        <w:rPr>
          <w:rFonts w:asciiTheme="minorHAnsi" w:hAnsiTheme="minorHAnsi" w:cstheme="minorHAnsi"/>
          <w:color w:val="000000"/>
          <w:lang w:val="en-US"/>
        </w:rPr>
        <w:t>—</w:t>
      </w:r>
      <w:r w:rsidR="00F956E2" w:rsidRPr="008D648E">
        <w:rPr>
          <w:rFonts w:asciiTheme="minorHAnsi" w:hAnsiTheme="minorHAnsi" w:cstheme="minorHAnsi"/>
          <w:color w:val="000000"/>
          <w:lang w:val="en-US"/>
        </w:rPr>
        <w:t>much thicker and rougher than standard canvas</w:t>
      </w:r>
      <w:r w:rsidR="00EC3908" w:rsidRPr="008D648E">
        <w:rPr>
          <w:rFonts w:asciiTheme="minorHAnsi" w:hAnsiTheme="minorHAnsi" w:cstheme="minorHAnsi"/>
          <w:color w:val="000000"/>
          <w:lang w:val="en-US"/>
        </w:rPr>
        <w:t>—s</w:t>
      </w:r>
      <w:r w:rsidR="00F956E2" w:rsidRPr="008D648E">
        <w:rPr>
          <w:rFonts w:asciiTheme="minorHAnsi" w:hAnsiTheme="minorHAnsi" w:cstheme="minorHAnsi"/>
          <w:color w:val="000000"/>
          <w:lang w:val="en-US"/>
        </w:rPr>
        <w:t xml:space="preserve">he </w:t>
      </w:r>
      <w:r w:rsidR="00AA6647" w:rsidRPr="008D648E">
        <w:rPr>
          <w:rFonts w:asciiTheme="minorHAnsi" w:hAnsiTheme="minorHAnsi" w:cstheme="minorHAnsi"/>
          <w:color w:val="000000"/>
          <w:lang w:val="en-US"/>
        </w:rPr>
        <w:t>fray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s </w:t>
      </w:r>
      <w:r w:rsidR="00EC3908" w:rsidRPr="008D648E">
        <w:rPr>
          <w:rFonts w:asciiTheme="minorHAnsi" w:hAnsiTheme="minorHAnsi" w:cstheme="minorHAnsi"/>
          <w:color w:val="000000"/>
          <w:lang w:val="en-US"/>
        </w:rPr>
        <w:t>it</w:t>
      </w:r>
      <w:r w:rsidR="00F956E2" w:rsidRPr="008D648E">
        <w:rPr>
          <w:rFonts w:asciiTheme="minorHAnsi" w:hAnsiTheme="minorHAnsi" w:cstheme="minorHAnsi"/>
          <w:color w:val="000000"/>
          <w:lang w:val="en-US"/>
        </w:rPr>
        <w:t xml:space="preserve"> by removing some of the threads</w:t>
      </w:r>
      <w:r w:rsidR="00EC3908" w:rsidRPr="008D648E">
        <w:rPr>
          <w:rFonts w:asciiTheme="minorHAnsi" w:hAnsiTheme="minorHAnsi" w:cstheme="minorHAnsi"/>
          <w:color w:val="000000"/>
          <w:lang w:val="en-US"/>
        </w:rPr>
        <w:t>.</w:t>
      </w:r>
      <w:r w:rsidR="005C6BBC" w:rsidRPr="008D648E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EC3908" w:rsidRPr="008D648E">
        <w:rPr>
          <w:rFonts w:asciiTheme="minorHAnsi" w:hAnsiTheme="minorHAnsi" w:cstheme="minorHAnsi"/>
          <w:color w:val="000000"/>
          <w:lang w:val="en-US"/>
        </w:rPr>
        <w:t>This</w:t>
      </w:r>
      <w:r w:rsidR="005C6BBC" w:rsidRPr="008D648E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F956E2" w:rsidRPr="008D648E">
        <w:rPr>
          <w:rFonts w:asciiTheme="minorHAnsi" w:hAnsiTheme="minorHAnsi" w:cstheme="minorHAnsi"/>
          <w:color w:val="000000"/>
          <w:lang w:val="en-US"/>
        </w:rPr>
        <w:t>open</w:t>
      </w:r>
      <w:r w:rsidR="005C6BBC" w:rsidRPr="008D648E">
        <w:rPr>
          <w:rFonts w:asciiTheme="minorHAnsi" w:hAnsiTheme="minorHAnsi" w:cstheme="minorHAnsi"/>
          <w:color w:val="000000"/>
          <w:lang w:val="en-US"/>
        </w:rPr>
        <w:t>s</w:t>
      </w:r>
      <w:r w:rsidR="00F956E2" w:rsidRPr="008D648E">
        <w:rPr>
          <w:rFonts w:asciiTheme="minorHAnsi" w:hAnsiTheme="minorHAnsi" w:cstheme="minorHAnsi"/>
          <w:color w:val="000000"/>
          <w:lang w:val="en-US"/>
        </w:rPr>
        <w:t xml:space="preserve"> the weave </w:t>
      </w:r>
      <w:r w:rsidR="005C6BBC" w:rsidRPr="008D648E">
        <w:rPr>
          <w:rFonts w:asciiTheme="minorHAnsi" w:hAnsiTheme="minorHAnsi" w:cstheme="minorHAnsi"/>
          <w:color w:val="000000"/>
          <w:lang w:val="en-US"/>
        </w:rPr>
        <w:t>and allows her</w:t>
      </w:r>
      <w:r w:rsidR="00F956E2" w:rsidRPr="008D648E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5C6BBC" w:rsidRPr="008D648E">
        <w:rPr>
          <w:rFonts w:asciiTheme="minorHAnsi" w:hAnsiTheme="minorHAnsi" w:cstheme="minorHAnsi"/>
          <w:color w:val="000000"/>
          <w:lang w:val="en-US"/>
        </w:rPr>
        <w:t xml:space="preserve">to </w:t>
      </w:r>
      <w:r w:rsidRPr="008D648E">
        <w:rPr>
          <w:rFonts w:asciiTheme="minorHAnsi" w:hAnsiTheme="minorHAnsi" w:cstheme="minorHAnsi"/>
          <w:color w:val="000000"/>
          <w:lang w:val="en-US"/>
        </w:rPr>
        <w:t>extrude</w:t>
      </w:r>
      <w:r w:rsidR="00AA6647" w:rsidRPr="008D648E">
        <w:rPr>
          <w:rFonts w:asciiTheme="minorHAnsi" w:hAnsiTheme="minorHAnsi" w:cstheme="minorHAnsi"/>
          <w:color w:val="000000"/>
          <w:lang w:val="en-US"/>
        </w:rPr>
        <w:t xml:space="preserve"> paint from the </w:t>
      </w:r>
      <w:r w:rsidRPr="008D648E">
        <w:rPr>
          <w:rFonts w:asciiTheme="minorHAnsi" w:hAnsiTheme="minorHAnsi" w:cstheme="minorHAnsi"/>
          <w:color w:val="000000"/>
          <w:lang w:val="en-US"/>
        </w:rPr>
        <w:t>back</w:t>
      </w:r>
      <w:r w:rsidR="005C6BBC" w:rsidRPr="008D648E">
        <w:rPr>
          <w:rFonts w:asciiTheme="minorHAnsi" w:hAnsiTheme="minorHAnsi" w:cstheme="minorHAnsi"/>
          <w:color w:val="000000"/>
          <w:lang w:val="en-US"/>
        </w:rPr>
        <w:t>, thus physically merging paint</w:t>
      </w:r>
      <w:r w:rsidR="00EC3908" w:rsidRPr="008D648E">
        <w:rPr>
          <w:rFonts w:asciiTheme="minorHAnsi" w:hAnsiTheme="minorHAnsi" w:cstheme="minorHAnsi"/>
          <w:color w:val="000000"/>
          <w:lang w:val="en-US"/>
        </w:rPr>
        <w:t xml:space="preserve">, </w:t>
      </w:r>
      <w:proofErr w:type="gramStart"/>
      <w:r w:rsidR="00752612" w:rsidRPr="008D648E">
        <w:rPr>
          <w:rFonts w:asciiTheme="minorHAnsi" w:hAnsiTheme="minorHAnsi" w:cstheme="minorHAnsi"/>
          <w:color w:val="000000"/>
          <w:lang w:val="en-US"/>
        </w:rPr>
        <w:t>image</w:t>
      </w:r>
      <w:proofErr w:type="gramEnd"/>
      <w:r w:rsidR="005C6BBC" w:rsidRPr="008D648E">
        <w:rPr>
          <w:rFonts w:asciiTheme="minorHAnsi" w:hAnsiTheme="minorHAnsi" w:cstheme="minorHAnsi"/>
          <w:color w:val="000000"/>
          <w:lang w:val="en-US"/>
        </w:rPr>
        <w:t xml:space="preserve"> and surface</w:t>
      </w:r>
      <w:r w:rsidR="00F956E2" w:rsidRPr="008D648E">
        <w:rPr>
          <w:rFonts w:asciiTheme="minorHAnsi" w:hAnsiTheme="minorHAnsi" w:cstheme="minorHAnsi"/>
          <w:color w:val="000000"/>
          <w:lang w:val="en-US"/>
        </w:rPr>
        <w:t xml:space="preserve">.  </w:t>
      </w:r>
      <w:r w:rsidR="00EC3908" w:rsidRPr="008D648E">
        <w:rPr>
          <w:rFonts w:asciiTheme="minorHAnsi" w:hAnsiTheme="minorHAnsi" w:cstheme="minorHAnsi"/>
          <w:color w:val="000000"/>
          <w:lang w:val="en-US"/>
        </w:rPr>
        <w:t xml:space="preserve">In addition, </w:t>
      </w:r>
      <w:r w:rsidR="00C0516F" w:rsidRPr="008D648E">
        <w:rPr>
          <w:rFonts w:asciiTheme="minorHAnsi" w:hAnsiTheme="minorHAnsi" w:cstheme="minorHAnsi"/>
          <w:color w:val="000000"/>
          <w:lang w:val="en-US"/>
        </w:rPr>
        <w:t>through her process of accumulating material and form, s</w:t>
      </w:r>
      <w:r w:rsidR="00F956E2" w:rsidRPr="008D648E">
        <w:rPr>
          <w:rFonts w:asciiTheme="minorHAnsi" w:hAnsiTheme="minorHAnsi" w:cstheme="minorHAnsi"/>
          <w:color w:val="000000"/>
          <w:lang w:val="en-US"/>
        </w:rPr>
        <w:t xml:space="preserve">he </w:t>
      </w:r>
      <w:r w:rsidR="00AA6647" w:rsidRPr="008D648E">
        <w:rPr>
          <w:rFonts w:asciiTheme="minorHAnsi" w:hAnsiTheme="minorHAnsi" w:cstheme="minorHAnsi"/>
          <w:color w:val="000000"/>
          <w:lang w:val="en-US"/>
        </w:rPr>
        <w:t>disguis</w:t>
      </w:r>
      <w:r w:rsidRPr="008D648E">
        <w:rPr>
          <w:rFonts w:asciiTheme="minorHAnsi" w:hAnsiTheme="minorHAnsi" w:cstheme="minorHAnsi"/>
          <w:color w:val="000000"/>
          <w:lang w:val="en-US"/>
        </w:rPr>
        <w:t>es</w:t>
      </w:r>
      <w:r w:rsidR="00AA6647" w:rsidRPr="008D648E">
        <w:rPr>
          <w:rFonts w:asciiTheme="minorHAnsi" w:hAnsiTheme="minorHAnsi" w:cstheme="minorHAnsi"/>
          <w:color w:val="000000"/>
          <w:lang w:val="en-US"/>
        </w:rPr>
        <w:t xml:space="preserve"> the representational sources of her subjects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. In confounding the viewers’ experience she creates an opportunity for reinvention. </w:t>
      </w:r>
      <w:r w:rsidR="00AA6647" w:rsidRPr="008D648E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25F09D82" w14:textId="78E5CA51" w:rsidR="00AA6647" w:rsidRPr="008D648E" w:rsidRDefault="00AA6647" w:rsidP="00AA6647">
      <w:pPr>
        <w:pStyle w:val="Textbody"/>
        <w:spacing w:after="328"/>
        <w:jc w:val="both"/>
        <w:rPr>
          <w:rFonts w:asciiTheme="minorHAnsi" w:hAnsiTheme="minorHAnsi" w:cstheme="minorHAnsi"/>
          <w:color w:val="000000"/>
          <w:lang w:val="en-US"/>
        </w:rPr>
      </w:pPr>
      <w:r w:rsidRPr="008D648E">
        <w:rPr>
          <w:rFonts w:asciiTheme="minorHAnsi" w:hAnsiTheme="minorHAnsi" w:cstheme="minorHAnsi"/>
          <w:color w:val="000000"/>
          <w:lang w:val="en-US"/>
        </w:rPr>
        <w:t xml:space="preserve">Constantly exploding </w:t>
      </w:r>
      <w:r w:rsidR="00474B68" w:rsidRPr="008D648E">
        <w:rPr>
          <w:rFonts w:asciiTheme="minorHAnsi" w:hAnsiTheme="minorHAnsi" w:cstheme="minorHAnsi"/>
          <w:color w:val="000000"/>
          <w:lang w:val="en-US"/>
        </w:rPr>
        <w:t>conventions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, Haeckel’s paintings simultaneously </w:t>
      </w:r>
      <w:r w:rsidR="0066090C" w:rsidRPr="008D648E">
        <w:rPr>
          <w:rFonts w:asciiTheme="minorHAnsi" w:hAnsiTheme="minorHAnsi" w:cstheme="minorHAnsi"/>
          <w:color w:val="000000"/>
          <w:lang w:val="en-US"/>
        </w:rPr>
        <w:t>disclose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 and deceive, their multilayered colors and swirling or grid-like designs revealing whispers of lost meaning. She draws content from visual markers intended to inform, instruct, or identify</w:t>
      </w:r>
      <w:r w:rsidR="00474B68" w:rsidRPr="008D648E">
        <w:rPr>
          <w:rFonts w:asciiTheme="minorHAnsi" w:hAnsiTheme="minorHAnsi" w:cstheme="minorHAnsi"/>
          <w:color w:val="000000"/>
          <w:lang w:val="en-US"/>
        </w:rPr>
        <w:t>.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474B68" w:rsidRPr="008D648E">
        <w:rPr>
          <w:rFonts w:asciiTheme="minorHAnsi" w:hAnsiTheme="minorHAnsi" w:cstheme="minorHAnsi"/>
          <w:color w:val="000000"/>
          <w:lang w:val="en-US"/>
        </w:rPr>
        <w:t>Yet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 the maps, fingerprints, and circuit boards she depicts transform into abstracted patterns and their </w:t>
      </w:r>
      <w:r w:rsidR="00474B68" w:rsidRPr="008D648E">
        <w:rPr>
          <w:rFonts w:asciiTheme="minorHAnsi" w:hAnsiTheme="minorHAnsi" w:cstheme="minorHAnsi"/>
          <w:color w:val="000000"/>
          <w:lang w:val="en-US"/>
        </w:rPr>
        <w:t>purpose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 evaporates.  </w:t>
      </w:r>
    </w:p>
    <w:p w14:paraId="7A47BF00" w14:textId="1FC1E5CB" w:rsidR="00AA6647" w:rsidRPr="008D648E" w:rsidRDefault="00AA6647" w:rsidP="00AA6647">
      <w:pPr>
        <w:pStyle w:val="Textbody"/>
        <w:spacing w:after="328"/>
        <w:jc w:val="both"/>
        <w:rPr>
          <w:rFonts w:asciiTheme="minorHAnsi" w:hAnsiTheme="minorHAnsi" w:cstheme="minorHAnsi"/>
          <w:color w:val="000000"/>
          <w:lang w:val="en-US"/>
        </w:rPr>
      </w:pPr>
      <w:r w:rsidRPr="008D648E">
        <w:rPr>
          <w:rFonts w:asciiTheme="minorHAnsi" w:hAnsiTheme="minorHAnsi" w:cstheme="minorHAnsi"/>
          <w:color w:val="000000"/>
          <w:lang w:val="en-US"/>
        </w:rPr>
        <w:t xml:space="preserve">Haeckel studied with Karin </w:t>
      </w:r>
      <w:proofErr w:type="spellStart"/>
      <w:r w:rsidRPr="008D648E">
        <w:rPr>
          <w:rFonts w:asciiTheme="minorHAnsi" w:hAnsiTheme="minorHAnsi" w:cstheme="minorHAnsi"/>
          <w:color w:val="000000"/>
          <w:lang w:val="en-US"/>
        </w:rPr>
        <w:t>Kneffel</w:t>
      </w:r>
      <w:proofErr w:type="spellEnd"/>
      <w:r w:rsidRPr="008D648E">
        <w:rPr>
          <w:rFonts w:asciiTheme="minorHAnsi" w:hAnsiTheme="minorHAnsi" w:cstheme="minorHAnsi"/>
          <w:color w:val="000000"/>
          <w:lang w:val="en-US"/>
        </w:rPr>
        <w:t xml:space="preserve"> and Katharina Grosse and credits the</w:t>
      </w:r>
      <w:r w:rsidR="00474B68" w:rsidRPr="008D648E">
        <w:rPr>
          <w:rFonts w:asciiTheme="minorHAnsi" w:hAnsiTheme="minorHAnsi" w:cstheme="minorHAnsi"/>
          <w:color w:val="000000"/>
          <w:lang w:val="en-US"/>
        </w:rPr>
        <w:t>ir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 vast</w:t>
      </w:r>
      <w:r w:rsidR="00474B68" w:rsidRPr="008D648E">
        <w:rPr>
          <w:rFonts w:asciiTheme="minorHAnsi" w:hAnsiTheme="minorHAnsi" w:cstheme="minorHAnsi"/>
          <w:color w:val="000000"/>
          <w:lang w:val="en-US"/>
        </w:rPr>
        <w:t>ly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 differen</w:t>
      </w:r>
      <w:r w:rsidR="00474B68" w:rsidRPr="008D648E">
        <w:rPr>
          <w:rFonts w:asciiTheme="minorHAnsi" w:hAnsiTheme="minorHAnsi" w:cstheme="minorHAnsi"/>
          <w:color w:val="000000"/>
          <w:lang w:val="en-US"/>
        </w:rPr>
        <w:t xml:space="preserve">t 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approaches to painting with her own fascination with the medium’s possibilities.  She notes: </w:t>
      </w:r>
    </w:p>
    <w:p w14:paraId="2D77538B" w14:textId="569B52BC" w:rsidR="00AA6647" w:rsidRPr="008D648E" w:rsidRDefault="00AA6647" w:rsidP="00AA6647">
      <w:pPr>
        <w:pStyle w:val="Textbody"/>
        <w:spacing w:after="328"/>
        <w:ind w:left="720" w:right="720"/>
        <w:jc w:val="both"/>
        <w:rPr>
          <w:rFonts w:asciiTheme="minorHAnsi" w:hAnsiTheme="minorHAnsi" w:cstheme="minorHAnsi"/>
          <w:color w:val="000000"/>
          <w:lang w:val="en-US"/>
        </w:rPr>
      </w:pPr>
      <w:r w:rsidRPr="008D648E">
        <w:rPr>
          <w:rFonts w:asciiTheme="minorHAnsi" w:hAnsiTheme="minorHAnsi" w:cstheme="minorHAnsi"/>
          <w:color w:val="000000"/>
          <w:lang w:val="en-US"/>
        </w:rPr>
        <w:t xml:space="preserve">“I don't believe that everything is already accomplished, I think evolution is always possible. It starts with just a little variation and suddenly it could become something new or unique. </w:t>
      </w:r>
      <w:r w:rsidR="0066090C" w:rsidRPr="008D648E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gramStart"/>
      <w:r w:rsidRPr="008D648E">
        <w:rPr>
          <w:rFonts w:asciiTheme="minorHAnsi" w:hAnsiTheme="minorHAnsi" w:cstheme="minorHAnsi"/>
          <w:color w:val="000000"/>
          <w:lang w:val="en-US"/>
        </w:rPr>
        <w:t>This is why</w:t>
      </w:r>
      <w:proofErr w:type="gramEnd"/>
      <w:r w:rsidRPr="008D648E">
        <w:rPr>
          <w:rFonts w:asciiTheme="minorHAnsi" w:hAnsiTheme="minorHAnsi" w:cstheme="minorHAnsi"/>
          <w:color w:val="000000"/>
          <w:lang w:val="en-US"/>
        </w:rPr>
        <w:t xml:space="preserve"> I always force myself to search for the boundaries of painting and the boundaries of the materials I am working with.”</w:t>
      </w:r>
    </w:p>
    <w:p w14:paraId="010A57E3" w14:textId="236C0F2C" w:rsidR="00AA6647" w:rsidRPr="008D648E" w:rsidRDefault="00AA6647" w:rsidP="00AA6647">
      <w:pPr>
        <w:pStyle w:val="Textbody"/>
        <w:spacing w:after="328"/>
        <w:jc w:val="both"/>
        <w:rPr>
          <w:rFonts w:asciiTheme="minorHAnsi" w:hAnsiTheme="minorHAnsi" w:cstheme="minorHAnsi"/>
        </w:rPr>
      </w:pPr>
      <w:r w:rsidRPr="008D648E">
        <w:rPr>
          <w:rFonts w:asciiTheme="minorHAnsi" w:hAnsiTheme="minorHAnsi" w:cstheme="minorHAnsi"/>
          <w:color w:val="000000"/>
          <w:lang w:val="en-US"/>
        </w:rPr>
        <w:t>There is a deep urgency to H</w:t>
      </w:r>
      <w:r w:rsidR="0066090C" w:rsidRPr="008D648E">
        <w:rPr>
          <w:rFonts w:asciiTheme="minorHAnsi" w:hAnsiTheme="minorHAnsi" w:cstheme="minorHAnsi"/>
          <w:color w:val="000000"/>
          <w:lang w:val="en-US"/>
        </w:rPr>
        <w:t>ae</w:t>
      </w:r>
      <w:r w:rsidRPr="008D648E">
        <w:rPr>
          <w:rFonts w:asciiTheme="minorHAnsi" w:hAnsiTheme="minorHAnsi" w:cstheme="minorHAnsi"/>
          <w:color w:val="000000"/>
          <w:lang w:val="en-US"/>
        </w:rPr>
        <w:t xml:space="preserve">ckel’s paintings, a sense that the borders and boundaries she’s pushing against might give way at any moment.  </w:t>
      </w:r>
      <w:r w:rsidR="00474B68" w:rsidRPr="008D648E">
        <w:rPr>
          <w:rFonts w:asciiTheme="minorHAnsi" w:hAnsiTheme="minorHAnsi" w:cstheme="minorHAnsi"/>
          <w:color w:val="000000"/>
          <w:lang w:val="en-US"/>
        </w:rPr>
        <w:t>A</w:t>
      </w:r>
      <w:r w:rsidRPr="008D648E">
        <w:rPr>
          <w:rFonts w:asciiTheme="minorHAnsi" w:hAnsiTheme="minorHAnsi" w:cstheme="minorHAnsi"/>
          <w:color w:val="000000"/>
          <w:lang w:val="en-US"/>
        </w:rPr>
        <w:t>s she extends and expands the construction and content of painting, she calls into question the nature of art itself and dares to reimagine what is possible</w:t>
      </w:r>
      <w:r w:rsidR="00474B68" w:rsidRPr="008D648E">
        <w:rPr>
          <w:rFonts w:asciiTheme="minorHAnsi" w:hAnsiTheme="minorHAnsi" w:cstheme="minorHAnsi"/>
          <w:color w:val="000000"/>
          <w:lang w:val="en-US"/>
        </w:rPr>
        <w:t>—in art as well as life.</w:t>
      </w:r>
    </w:p>
    <w:sectPr w:rsidR="00AA6647" w:rsidRPr="008D64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FD44" w14:textId="77777777" w:rsidR="00596F38" w:rsidRDefault="00596F38" w:rsidP="008D648E">
      <w:r>
        <w:separator/>
      </w:r>
    </w:p>
  </w:endnote>
  <w:endnote w:type="continuationSeparator" w:id="0">
    <w:p w14:paraId="7FDC2219" w14:textId="77777777" w:rsidR="00596F38" w:rsidRDefault="00596F38" w:rsidP="008D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0899" w14:textId="17560B42" w:rsidR="008D648E" w:rsidRDefault="008D648E" w:rsidP="008D648E">
    <w:pPr>
      <w:pStyle w:val="Footer"/>
      <w:tabs>
        <w:tab w:val="clear" w:pos="9360"/>
      </w:tabs>
    </w:pPr>
    <w:r>
      <w:tab/>
    </w:r>
    <w:r>
      <w:tab/>
      <w:t xml:space="preserve"> </w:t>
    </w:r>
    <w:r>
      <w:tab/>
    </w:r>
    <w:r>
      <w:tab/>
    </w:r>
    <w:r>
      <w:tab/>
      <w:t xml:space="preserve">       </w:t>
    </w:r>
    <w:r>
      <w:rPr>
        <w:rFonts w:cs="Times New Roman"/>
        <w:noProof/>
      </w:rPr>
      <w:drawing>
        <wp:inline distT="0" distB="0" distL="0" distR="0" wp14:anchorId="245A8E85" wp14:editId="411A4894">
          <wp:extent cx="1116330" cy="701675"/>
          <wp:effectExtent l="0" t="0" r="1270" b="9525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8504" w14:textId="77777777" w:rsidR="00596F38" w:rsidRDefault="00596F38" w:rsidP="008D648E">
      <w:r>
        <w:separator/>
      </w:r>
    </w:p>
  </w:footnote>
  <w:footnote w:type="continuationSeparator" w:id="0">
    <w:p w14:paraId="758407B7" w14:textId="77777777" w:rsidR="00596F38" w:rsidRDefault="00596F38" w:rsidP="008D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591F" w14:textId="26B2B45F" w:rsidR="008D648E" w:rsidRDefault="008D648E" w:rsidP="008D648E">
    <w:pPr>
      <w:pStyle w:val="Header"/>
      <w:ind w:left="-720"/>
    </w:pPr>
    <w:r>
      <w:rPr>
        <w:rFonts w:cs="Times New Roman"/>
        <w:noProof/>
      </w:rPr>
      <w:drawing>
        <wp:inline distT="0" distB="0" distL="0" distR="0" wp14:anchorId="30BE58A2" wp14:editId="115B1A91">
          <wp:extent cx="2626360" cy="3086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47"/>
    <w:rsid w:val="00051BFA"/>
    <w:rsid w:val="00264DC6"/>
    <w:rsid w:val="00474B68"/>
    <w:rsid w:val="0051529E"/>
    <w:rsid w:val="00596F38"/>
    <w:rsid w:val="005C6BBC"/>
    <w:rsid w:val="0066090C"/>
    <w:rsid w:val="00666618"/>
    <w:rsid w:val="006C3FE1"/>
    <w:rsid w:val="00752612"/>
    <w:rsid w:val="008D648E"/>
    <w:rsid w:val="009061C5"/>
    <w:rsid w:val="009B38E3"/>
    <w:rsid w:val="00AA6647"/>
    <w:rsid w:val="00C0516F"/>
    <w:rsid w:val="00D3334E"/>
    <w:rsid w:val="00EC3908"/>
    <w:rsid w:val="00EC7B9E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470A2"/>
  <w15:chartTrackingRefBased/>
  <w15:docId w15:val="{098EA926-821B-EB45-B493-653EF0E1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AA6647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val="de-DE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D6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48E"/>
  </w:style>
  <w:style w:type="paragraph" w:styleId="Footer">
    <w:name w:val="footer"/>
    <w:basedOn w:val="Normal"/>
    <w:link w:val="FooterChar"/>
    <w:uiPriority w:val="99"/>
    <w:unhideWhenUsed/>
    <w:rsid w:val="008D6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2022-09-14T23:24:00Z</cp:lastPrinted>
  <dcterms:created xsi:type="dcterms:W3CDTF">2022-09-08T23:41:00Z</dcterms:created>
  <dcterms:modified xsi:type="dcterms:W3CDTF">2022-09-14T23:25:00Z</dcterms:modified>
</cp:coreProperties>
</file>